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>Le Carnet Numérique  : conserver les documents et gérer l’entretien de la maison en mode 3.0.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>Le carnet numérique est un élément important du système digital MVI 3.0. Il permet de conserver dans un coffre-fort numérique tous les documents de la maison et d’y associer des alertes relatives à l’entretien annuel et au suivi de la consommation énergétique.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 xml:space="preserve">Maisons Vivre Ici met à disposition de ses clients un </w:t>
      </w:r>
      <w:r>
        <w:rPr>
          <w:b/>
          <w:bCs/>
        </w:rPr>
        <w:t>coffre-fort numérique qui permet de conserver tous les documents depuis le contrat initial, les plans, les comptes rendus de visite de chantier ou les notices des appareils de chauffage</w:t>
      </w:r>
      <w:r>
        <w:rPr/>
        <w:t>. Le carnet peut ensuite être utilisé en toute autonomie par le propriétaire de la maison.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Des services sont associés tel que </w:t>
      </w:r>
      <w:r>
        <w:rPr>
          <w:b/>
          <w:bCs/>
        </w:rPr>
        <w:t>le rappel annuel de l’entretien de la chaudière</w:t>
      </w:r>
      <w:r>
        <w:rPr/>
        <w:t xml:space="preserve"> ou de la cheminée. Des informations bien utiles pour la validité des garanties par exemple.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Le carnet numérique est, en plus, accessible par smartphone.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Enfin, </w:t>
      </w:r>
      <w:r>
        <w:rPr>
          <w:b/>
          <w:bCs/>
        </w:rPr>
        <w:t>le carnet numérique répond aux exigences de la loi ELAN</w:t>
      </w:r>
      <w:r>
        <w:rPr/>
        <w:t xml:space="preserve"> qui prévoit que les logements construits à compter du 1er janvier 2020 doivent disposer d’un carnet numérique contenant « l’ensemble des informations utiles à la bonne utilisation, à l’entretien et à l’amélioration progressive de la performance énergétique du logement ».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fr-FR" w:eastAsia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LibreOffice/6.0.5.2$Windows_X86_64 LibreOffice_project/54c8cbb85f300ac59db32fe8a675ff7683cd5a16</Application>
  <Pages>1</Pages>
  <Words>201</Words>
  <Characters>1054</Characters>
  <CharactersWithSpaces>1250</CharactersWithSpaces>
  <Paragraphs>6</Paragraphs>
  <Company>Schuller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2019-10-01T10:00:00Z</dcterms:created>
  <dc:creator>Alain Fossoux</dc:creator>
  <dc:description/>
  <dc:language>fr-FR</dc:language>
  <cp:lastModifiedBy/>
  <dcterms:modified xsi:type="dcterms:W3CDTF">2019-10-01T16:51:41Z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Schuller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